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6B" w:rsidRDefault="0070596B" w:rsidP="0070596B">
      <w:pPr>
        <w:pStyle w:val="2"/>
        <w:tabs>
          <w:tab w:val="center" w:pos="4153"/>
        </w:tabs>
        <w:rPr>
          <w:rFonts w:asciiTheme="majorEastAsia" w:eastAsiaTheme="majorEastAsia" w:hAnsiTheme="majorEastAsia" w:cs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/>
          <w:sz w:val="28"/>
          <w:szCs w:val="28"/>
        </w:rPr>
        <w:tab/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医疗康复部主任岗位职责</w:t>
      </w:r>
    </w:p>
    <w:p w:rsidR="0070596B" w:rsidRDefault="0070596B" w:rsidP="0070596B">
      <w:pPr>
        <w:numPr>
          <w:ilvl w:val="0"/>
          <w:numId w:val="1"/>
        </w:numPr>
      </w:pPr>
      <w:r>
        <w:rPr>
          <w:rFonts w:hint="eastAsia"/>
        </w:rPr>
        <w:t>在分管副院长的领导下开展工作。</w:t>
      </w:r>
    </w:p>
    <w:p w:rsidR="0070596B" w:rsidRDefault="0070596B" w:rsidP="0070596B">
      <w:pPr>
        <w:numPr>
          <w:ilvl w:val="0"/>
          <w:numId w:val="1"/>
        </w:numPr>
      </w:pPr>
      <w:r>
        <w:rPr>
          <w:rFonts w:hint="eastAsia"/>
        </w:rPr>
        <w:t>负责医疗、康复、社会工作、康乐、护理、心理护理等方面管理。</w:t>
      </w:r>
    </w:p>
    <w:p w:rsidR="0070596B" w:rsidRDefault="0070596B" w:rsidP="0070596B">
      <w:pPr>
        <w:numPr>
          <w:ilvl w:val="0"/>
          <w:numId w:val="1"/>
        </w:numPr>
      </w:pPr>
      <w:r>
        <w:rPr>
          <w:rFonts w:hint="eastAsia"/>
        </w:rPr>
        <w:t>负责拟订本中心的工作计划，并组织实施及时总结，按时汇报，主动做好各方面的协调，保证工作的正常运行。</w:t>
      </w:r>
    </w:p>
    <w:p w:rsidR="0070596B" w:rsidRDefault="0070596B" w:rsidP="0070596B">
      <w:pPr>
        <w:numPr>
          <w:ilvl w:val="0"/>
          <w:numId w:val="1"/>
        </w:numPr>
      </w:pPr>
      <w:r>
        <w:rPr>
          <w:rFonts w:hint="eastAsia"/>
        </w:rPr>
        <w:t>掌握本中心工作人员的思想动态，根据个人特点采取不同的管理方式，充分调动员工的积极性，开展部门各项工作。</w:t>
      </w:r>
    </w:p>
    <w:p w:rsidR="0070596B" w:rsidRDefault="0070596B" w:rsidP="0070596B">
      <w:pPr>
        <w:numPr>
          <w:ilvl w:val="0"/>
          <w:numId w:val="1"/>
        </w:numPr>
      </w:pPr>
      <w:r>
        <w:rPr>
          <w:rFonts w:hint="eastAsia"/>
        </w:rPr>
        <w:t>深入工作，了解入住老人的健康状况，采取措施做好老人保健工作，领导医务人员做好病重老人的医疗工作。</w:t>
      </w:r>
    </w:p>
    <w:p w:rsidR="0070596B" w:rsidRDefault="0070596B" w:rsidP="0070596B">
      <w:pPr>
        <w:numPr>
          <w:ilvl w:val="0"/>
          <w:numId w:val="1"/>
        </w:numPr>
      </w:pPr>
      <w:r>
        <w:rPr>
          <w:rFonts w:hint="eastAsia"/>
        </w:rPr>
        <w:t>负责组织本中心的业务学习，督促员工自觉遵守劳动纪律，负责部门人员的业务考核，提出奖惩意见。</w:t>
      </w:r>
    </w:p>
    <w:p w:rsidR="0070596B" w:rsidRDefault="0070596B" w:rsidP="0070596B">
      <w:pPr>
        <w:numPr>
          <w:ilvl w:val="0"/>
          <w:numId w:val="1"/>
        </w:numPr>
      </w:pPr>
      <w:r>
        <w:rPr>
          <w:rFonts w:hint="eastAsia"/>
        </w:rPr>
        <w:t>负责本区固定资产的保管工作，认真做好防盗、防火、防事故等安全工作。</w:t>
      </w:r>
    </w:p>
    <w:p w:rsidR="0070596B" w:rsidRDefault="0070596B" w:rsidP="0070596B">
      <w:pPr>
        <w:numPr>
          <w:ilvl w:val="0"/>
          <w:numId w:val="1"/>
        </w:numPr>
      </w:pPr>
      <w:r>
        <w:rPr>
          <w:rFonts w:hint="eastAsia"/>
        </w:rPr>
        <w:t>完成院领导安排的其他工作。</w:t>
      </w:r>
    </w:p>
    <w:p w:rsidR="005E2FBD" w:rsidRDefault="005E2FBD"/>
    <w:sectPr w:rsidR="005E2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364D"/>
    <w:multiLevelType w:val="singleLevel"/>
    <w:tmpl w:val="5A64364D"/>
    <w:lvl w:ilvl="0">
      <w:start w:val="1"/>
      <w:numFmt w:val="decimal"/>
      <w:suff w:val="nothing"/>
      <w:lvlText w:val="（%1）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6B"/>
    <w:rsid w:val="005E2FBD"/>
    <w:rsid w:val="0070596B"/>
    <w:rsid w:val="00B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6B"/>
    <w:pPr>
      <w:widowControl w:val="0"/>
      <w:jc w:val="both"/>
    </w:pPr>
    <w:rPr>
      <w:rFonts w:eastAsia="宋体"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70596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70596B"/>
    <w:rPr>
      <w:rFonts w:ascii="Arial" w:eastAsia="黑体" w:hAnsi="Arial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6B"/>
    <w:pPr>
      <w:widowControl w:val="0"/>
      <w:jc w:val="both"/>
    </w:pPr>
    <w:rPr>
      <w:rFonts w:eastAsia="宋体"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70596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70596B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2018-02-04T12:56:00Z</dcterms:created>
  <dcterms:modified xsi:type="dcterms:W3CDTF">2018-02-04T13:33:00Z</dcterms:modified>
</cp:coreProperties>
</file>