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2017年养老机构存在问题整改办法反馈表</w:t>
      </w:r>
    </w:p>
    <w:p>
      <w:pPr>
        <w:spacing w:before="156" w:beforeLines="50" w:after="156" w:afterLines="5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294005</wp:posOffset>
                </wp:positionV>
                <wp:extent cx="655320" cy="422910"/>
                <wp:effectExtent l="0" t="0" r="30480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07" cy="422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95pt;margin-top:23.15pt;height:33.3pt;width:51.6pt;z-index:251659264;mso-width-relative:page;mso-height-relative:page;" filled="f" stroked="t" coordsize="21600,21600" o:gfxdata="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hlYCR1wAAAAkBAAAPAAAAAAAAAAEAIAAAACIAAABkcnMv&#10;ZG93bnJldi54bWxQSwECFAAUAAAACACHTuJAJLlvQssBAABnAwAADgAAAAAAAAABACAAAAAmAQAA&#10;ZHJzL2Uyb0RvYy54bWxQSwUGAAAAAAYABgBZAQAAY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24"/>
          <w:szCs w:val="24"/>
        </w:rPr>
        <w:t>测评机构：_</w:t>
      </w:r>
      <w:r>
        <w:rPr>
          <w:rFonts w:ascii="黑体" w:hAnsi="黑体" w:eastAsia="黑体"/>
          <w:sz w:val="24"/>
          <w:szCs w:val="24"/>
        </w:rPr>
        <w:t xml:space="preserve">______________________                                                               </w:t>
      </w:r>
      <w:r>
        <w:rPr>
          <w:rFonts w:hint="eastAsia" w:ascii="黑体" w:hAnsi="黑体" w:eastAsia="黑体"/>
          <w:sz w:val="24"/>
          <w:szCs w:val="24"/>
        </w:rPr>
        <w:t>测评时间:2017年_____月_____日</w:t>
      </w:r>
    </w:p>
    <w:tbl>
      <w:tblPr>
        <w:tblStyle w:val="6"/>
        <w:tblW w:w="15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6521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No.</w:t>
            </w:r>
          </w:p>
        </w:tc>
        <w:tc>
          <w:tcPr>
            <w:tcW w:w="992" w:type="dxa"/>
          </w:tcPr>
          <w:p>
            <w:pPr>
              <w:ind w:firstLine="360" w:firstLineChars="20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内容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模块</w:t>
            </w:r>
          </w:p>
        </w:tc>
        <w:tc>
          <w:tcPr>
            <w:tcW w:w="6521" w:type="dxa"/>
            <w:shd w:val="clear" w:color="auto" w:fill="D8D8D8" w:themeFill="background1" w:themeFillShade="D9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存在问题</w:t>
            </w:r>
          </w:p>
        </w:tc>
        <w:tc>
          <w:tcPr>
            <w:tcW w:w="7087" w:type="dxa"/>
            <w:shd w:val="clear" w:color="auto" w:fill="D8D8D8" w:themeFill="background1" w:themeFillShade="D9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解决措施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70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录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</w:t>
            </w:r>
          </w:p>
        </w:tc>
        <w:tc>
          <w:tcPr>
            <w:tcW w:w="65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87" w:type="dxa"/>
            <w:vAlign w:val="top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70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财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</w:t>
            </w:r>
          </w:p>
        </w:tc>
        <w:tc>
          <w:tcPr>
            <w:tcW w:w="6521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7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8" w:hRule="atLeast"/>
        </w:trPr>
        <w:tc>
          <w:tcPr>
            <w:tcW w:w="70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测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</w:t>
            </w:r>
          </w:p>
        </w:tc>
        <w:tc>
          <w:tcPr>
            <w:tcW w:w="6521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7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6" w:hRule="atLeast"/>
        </w:trPr>
        <w:tc>
          <w:tcPr>
            <w:tcW w:w="70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卫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</w:t>
            </w:r>
          </w:p>
        </w:tc>
        <w:tc>
          <w:tcPr>
            <w:tcW w:w="6521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7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3" w:hRule="atLeast"/>
        </w:trPr>
        <w:tc>
          <w:tcPr>
            <w:tcW w:w="70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疗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护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</w:t>
            </w:r>
          </w:p>
        </w:tc>
        <w:tc>
          <w:tcPr>
            <w:tcW w:w="6521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</w:trPr>
        <w:tc>
          <w:tcPr>
            <w:tcW w:w="70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硬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</w:t>
            </w:r>
          </w:p>
        </w:tc>
        <w:tc>
          <w:tcPr>
            <w:tcW w:w="6521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2" w:hRule="atLeast"/>
        </w:trPr>
        <w:tc>
          <w:tcPr>
            <w:tcW w:w="70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消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防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</w:t>
            </w:r>
          </w:p>
        </w:tc>
        <w:tc>
          <w:tcPr>
            <w:tcW w:w="6521" w:type="dxa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87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spacing w:line="48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黑体" w:hAnsi="黑体" w:eastAsia="黑体"/>
          <w:sz w:val="32"/>
          <w:szCs w:val="32"/>
        </w:rPr>
        <w:t xml:space="preserve">                                  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机构负责人签字：</w:t>
      </w:r>
    </w:p>
    <w:p>
      <w:pPr>
        <w:spacing w:line="48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                </w:t>
      </w:r>
      <w:r>
        <w:rPr>
          <w:rFonts w:hint="eastAsia" w:ascii="宋体" w:hAnsi="宋体" w:eastAsia="宋体"/>
          <w:sz w:val="24"/>
          <w:szCs w:val="24"/>
        </w:rPr>
        <w:t>机  构  盖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章：</w:t>
      </w:r>
    </w:p>
    <w:p>
      <w:pPr>
        <w:spacing w:line="48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 </w:t>
      </w:r>
      <w:r>
        <w:rPr>
          <w:rFonts w:ascii="宋体" w:hAnsi="宋体" w:eastAsia="宋体"/>
          <w:sz w:val="24"/>
          <w:szCs w:val="24"/>
        </w:rPr>
        <w:t xml:space="preserve">           </w:t>
      </w:r>
      <w:r>
        <w:rPr>
          <w:rFonts w:hint="eastAsia" w:ascii="宋体" w:hAnsi="宋体" w:eastAsia="宋体"/>
          <w:sz w:val="24"/>
          <w:szCs w:val="24"/>
        </w:rPr>
        <w:t xml:space="preserve">  签  署  日  期：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造字工房朗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噶，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噶，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61FD"/>
    <w:multiLevelType w:val="singleLevel"/>
    <w:tmpl w:val="5A4061F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F1"/>
    <w:rsid w:val="00014551"/>
    <w:rsid w:val="003C5D7C"/>
    <w:rsid w:val="0057403C"/>
    <w:rsid w:val="0061176A"/>
    <w:rsid w:val="007304F6"/>
    <w:rsid w:val="009078D2"/>
    <w:rsid w:val="00935FF1"/>
    <w:rsid w:val="009905D5"/>
    <w:rsid w:val="00B0791D"/>
    <w:rsid w:val="00C00518"/>
    <w:rsid w:val="00C64270"/>
    <w:rsid w:val="00DC513C"/>
    <w:rsid w:val="00E40E89"/>
    <w:rsid w:val="0626472F"/>
    <w:rsid w:val="06EA1CAB"/>
    <w:rsid w:val="2D8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</Words>
  <Characters>512</Characters>
  <Lines>4</Lines>
  <Paragraphs>1</Paragraphs>
  <ScaleCrop>false</ScaleCrop>
  <LinksUpToDate>false</LinksUpToDate>
  <CharactersWithSpaces>600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2017-12-01T04:21:00Z</dcterms:created>
  <dc:creator>Jiawei Sun</dc:creator>
  <cp:lastModifiedBy>撒丫</cp:lastModifiedBy>
  <dcterms:modified xsi:type="dcterms:W3CDTF">2017-12-25T08:00:05Z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